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58F1" w14:textId="77777777" w:rsidR="00527766" w:rsidRPr="00527766" w:rsidRDefault="00527766" w:rsidP="00527766">
      <w:r w:rsidRPr="00527766">
        <w:t>95 Cookman Avenue.</w:t>
      </w:r>
    </w:p>
    <w:p w14:paraId="1D26D8B0" w14:textId="77777777" w:rsidR="00527766" w:rsidRPr="00527766" w:rsidRDefault="00527766" w:rsidP="00527766">
      <w:pPr>
        <w:rPr>
          <w:b/>
          <w:bCs/>
        </w:rPr>
      </w:pPr>
      <w:r w:rsidRPr="00527766">
        <w:rPr>
          <w:b/>
          <w:bCs/>
        </w:rPr>
        <w:t>18 March 2025</w:t>
      </w:r>
    </w:p>
    <w:p w14:paraId="7653A82F" w14:textId="77777777" w:rsidR="00527766" w:rsidRPr="00527766" w:rsidRDefault="00527766" w:rsidP="00527766">
      <w:r w:rsidRPr="00527766">
        <w:t xml:space="preserve">Tech Team: Deborah </w:t>
      </w:r>
      <w:proofErr w:type="spellStart"/>
      <w:r w:rsidRPr="00527766">
        <w:t>Osepchuk</w:t>
      </w:r>
      <w:proofErr w:type="spellEnd"/>
      <w:r w:rsidRPr="00527766">
        <w:t>. Lucinda Heinlein, and Jeffery Rudell</w:t>
      </w:r>
    </w:p>
    <w:p w14:paraId="02680186" w14:textId="77777777" w:rsidR="00527766" w:rsidRPr="00527766" w:rsidRDefault="00527766" w:rsidP="00527766">
      <w:r w:rsidRPr="00527766">
        <w:t>Michael Moss, Architect. Dawn Wilcox, Owner.</w:t>
      </w:r>
    </w:p>
    <w:p w14:paraId="6B0F1B43" w14:textId="77777777" w:rsidR="00527766" w:rsidRPr="00527766" w:rsidRDefault="00527766" w:rsidP="00527766">
      <w:r w:rsidRPr="00527766">
        <w:t>The applicant came with Michael Moss, their architect. At an earlier Concept they were advised</w:t>
      </w:r>
    </w:p>
    <w:p w14:paraId="3D95D247" w14:textId="77777777" w:rsidR="00527766" w:rsidRPr="00527766" w:rsidRDefault="00527766" w:rsidP="00527766">
      <w:r w:rsidRPr="00527766">
        <w:t>adding additional space at the front of the house is non-conforming. A wraparound porch was</w:t>
      </w:r>
    </w:p>
    <w:p w14:paraId="37B0BECB" w14:textId="77777777" w:rsidR="00527766" w:rsidRPr="00527766" w:rsidRDefault="00527766" w:rsidP="00527766">
      <w:r w:rsidRPr="00527766">
        <w:t>suggested as a viable way to add usable space within the permitted scope of the Guidelines.</w:t>
      </w:r>
    </w:p>
    <w:p w14:paraId="129432C9" w14:textId="77777777" w:rsidR="00527766" w:rsidRPr="00527766" w:rsidRDefault="00527766" w:rsidP="00527766">
      <w:r w:rsidRPr="00527766">
        <w:t>The applicant returned today with a wrap-around porch that extends to the extreme right of the</w:t>
      </w:r>
    </w:p>
    <w:p w14:paraId="5A6D15F8" w14:textId="77777777" w:rsidR="00527766" w:rsidRPr="00527766" w:rsidRDefault="00527766" w:rsidP="00527766">
      <w:r w:rsidRPr="00527766">
        <w:t>front façade and back to rear projects. However, at the corner of said wrap-around, they proposed</w:t>
      </w:r>
    </w:p>
    <w:p w14:paraId="25F0B9D7" w14:textId="77777777" w:rsidR="00527766" w:rsidRPr="00527766" w:rsidRDefault="00527766" w:rsidP="00527766">
      <w:r w:rsidRPr="00527766">
        <w:t>an octagonal projection with a witches-cap roof. The structure was grossly out of proportion with</w:t>
      </w:r>
    </w:p>
    <w:p w14:paraId="1F16326B" w14:textId="77777777" w:rsidR="00527766" w:rsidRPr="00527766" w:rsidRDefault="00527766" w:rsidP="00527766">
      <w:r w:rsidRPr="00527766">
        <w:t>the existing house, overwhelmed the historic structure, and effectively created an addition in the</w:t>
      </w:r>
    </w:p>
    <w:p w14:paraId="3198E706" w14:textId="77777777" w:rsidR="00527766" w:rsidRPr="00527766" w:rsidRDefault="00527766" w:rsidP="00527766">
      <w:r w:rsidRPr="00527766">
        <w:t>front of the house of more than 4’. Non-Conforming.</w:t>
      </w:r>
    </w:p>
    <w:p w14:paraId="51E394D7" w14:textId="77777777" w:rsidR="00527766" w:rsidRPr="00527766" w:rsidRDefault="00527766" w:rsidP="00527766">
      <w:r w:rsidRPr="00527766">
        <w:t>At the rear most end of the wrap-around they proposed a small gable over a stair down to grade.</w:t>
      </w:r>
    </w:p>
    <w:p w14:paraId="22D1D6C5" w14:textId="77777777" w:rsidR="00527766" w:rsidRPr="00527766" w:rsidRDefault="00527766" w:rsidP="00527766">
      <w:r w:rsidRPr="00527766">
        <w:t>One member took issue with the placement of such a gable atop the shed roof. Another member</w:t>
      </w:r>
    </w:p>
    <w:p w14:paraId="67291529" w14:textId="77777777" w:rsidR="00527766" w:rsidRPr="00527766" w:rsidRDefault="00527766" w:rsidP="00527766">
      <w:r w:rsidRPr="00527766">
        <w:t>thought it permissible as an indicator of a secondary entrance. The applicant will have to decide</w:t>
      </w:r>
    </w:p>
    <w:p w14:paraId="2E1DBEAE" w14:textId="77777777" w:rsidR="00527766" w:rsidRPr="00527766" w:rsidRDefault="00527766" w:rsidP="00527766">
      <w:r w:rsidRPr="00527766">
        <w:t>whether they wish to present the idea in their full application. To be discussed.</w:t>
      </w:r>
    </w:p>
    <w:p w14:paraId="4628EB8F" w14:textId="77777777" w:rsidR="00527766" w:rsidRPr="00527766" w:rsidRDefault="00527766" w:rsidP="00527766">
      <w:r w:rsidRPr="00527766">
        <w:t>They also proposed a new, uncovered balcony at the second floor above the existing front porch.</w:t>
      </w:r>
    </w:p>
    <w:p w14:paraId="2AE19854" w14:textId="77777777" w:rsidR="00527766" w:rsidRPr="00527766" w:rsidRDefault="00527766" w:rsidP="00527766">
      <w:r w:rsidRPr="00527766">
        <w:t>This appeared Conforming.</w:t>
      </w:r>
    </w:p>
    <w:p w14:paraId="2B9D9E04" w14:textId="77777777" w:rsidR="00527766" w:rsidRPr="00527766" w:rsidRDefault="00527766" w:rsidP="00527766">
      <w:r w:rsidRPr="00527766">
        <w:t>They also propose removing the existing historic chimney and altering the historic footprint of</w:t>
      </w:r>
    </w:p>
    <w:p w14:paraId="58C3CE94" w14:textId="77777777" w:rsidR="00527766" w:rsidRPr="00527766" w:rsidRDefault="00527766" w:rsidP="00527766">
      <w:r w:rsidRPr="00527766">
        <w:t>the building. We advised that such changes were counter to the preservation objectives of the</w:t>
      </w:r>
    </w:p>
    <w:p w14:paraId="7CE05F5E" w14:textId="6AD8D669" w:rsidR="00527766" w:rsidRDefault="00527766" w:rsidP="00527766">
      <w:r w:rsidRPr="00527766">
        <w:t>Guidelines. They were advised such a change was likely to face push-back. Non-Conforming.</w:t>
      </w:r>
    </w:p>
    <w:sectPr w:rsidR="00527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66"/>
    <w:rsid w:val="001E1FA2"/>
    <w:rsid w:val="00225B2F"/>
    <w:rsid w:val="004B4808"/>
    <w:rsid w:val="00527766"/>
    <w:rsid w:val="00694247"/>
    <w:rsid w:val="008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934C"/>
  <w15:chartTrackingRefBased/>
  <w15:docId w15:val="{58BDD408-9BB9-4503-A59C-508AC324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Neptune Township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Kepler</dc:creator>
  <cp:keywords/>
  <dc:description/>
  <cp:lastModifiedBy>Heather Kepler</cp:lastModifiedBy>
  <cp:revision>1</cp:revision>
  <dcterms:created xsi:type="dcterms:W3CDTF">2025-05-21T14:43:00Z</dcterms:created>
  <dcterms:modified xsi:type="dcterms:W3CDTF">2025-05-21T14:56:00Z</dcterms:modified>
</cp:coreProperties>
</file>